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91" w:rsidRPr="00181F96" w:rsidRDefault="00A732D7" w:rsidP="00181F96">
      <w:pPr>
        <w:spacing w:after="38"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MATERIALES ELÉ</w:t>
      </w:r>
      <w:r w:rsidR="006D0CB9">
        <w:rPr>
          <w:b/>
          <w:sz w:val="24"/>
          <w:u w:val="single" w:color="000000"/>
        </w:rPr>
        <w:t>CTRICOS</w:t>
      </w:r>
      <w:r w:rsidR="006D0CB9">
        <w:rPr>
          <w:b/>
          <w:sz w:val="24"/>
        </w:rPr>
        <w:t xml:space="preserve"> </w:t>
      </w:r>
    </w:p>
    <w:p w:rsidR="00FC232C" w:rsidRPr="004351C8" w:rsidRDefault="007D2C91" w:rsidP="004351C8">
      <w:pPr>
        <w:spacing w:after="24" w:line="360" w:lineRule="auto"/>
        <w:ind w:left="0" w:firstLine="0"/>
        <w:jc w:val="center"/>
        <w:rPr>
          <w:b/>
          <w:sz w:val="24"/>
          <w:u w:val="single"/>
        </w:rPr>
      </w:pPr>
      <w:r w:rsidRPr="004351C8">
        <w:rPr>
          <w:b/>
          <w:u w:val="single"/>
        </w:rPr>
        <w:t>MATERIALES SEMICONDUCTORES</w:t>
      </w:r>
    </w:p>
    <w:p w:rsidR="00FC232C" w:rsidRPr="004351C8" w:rsidRDefault="006D0CB9">
      <w:pPr>
        <w:pStyle w:val="Ttulo1"/>
        <w:rPr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D2C91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</w:t>
      </w:r>
      <w:r w:rsidRPr="004351C8">
        <w:rPr>
          <w:rFonts w:ascii="Times New Roman" w:eastAsia="Times New Roman" w:hAnsi="Times New Roman" w:cs="Times New Roman"/>
          <w:sz w:val="20"/>
          <w:u w:val="single"/>
        </w:rPr>
        <w:t xml:space="preserve">TRABAJO PRÁCTICO Nº 4               </w:t>
      </w:r>
      <w:r w:rsidRPr="004351C8">
        <w:rPr>
          <w:b w:val="0"/>
          <w:u w:val="single"/>
        </w:rPr>
        <w:t xml:space="preserve">                           </w:t>
      </w:r>
      <w:r w:rsidRPr="004351C8">
        <w:rPr>
          <w:u w:val="single"/>
        </w:rPr>
        <w:t xml:space="preserve"> </w:t>
      </w:r>
    </w:p>
    <w:p w:rsidR="00FC232C" w:rsidRDefault="006D0CB9">
      <w:pPr>
        <w:spacing w:after="32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¿Qué quiere decir que un sólido es </w:t>
      </w:r>
      <w:proofErr w:type="spellStart"/>
      <w:r>
        <w:t>policristalino</w:t>
      </w:r>
      <w:proofErr w:type="spellEnd"/>
      <w:r>
        <w:t xml:space="preserve">? ¿Qué es un </w:t>
      </w:r>
      <w:proofErr w:type="spellStart"/>
      <w:r>
        <w:t>monocristal</w:t>
      </w:r>
      <w:proofErr w:type="spellEnd"/>
      <w:r>
        <w:t xml:space="preserve">?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¿Cuál es la diferencia entre un sólido cristalino y uno amorfo?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¿Cuál es la diferencia entre un conductor y un semiconductor a cero grado Kelvin  (0 K)?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Explicar </w:t>
      </w:r>
      <w:proofErr w:type="spellStart"/>
      <w:r w:rsidR="007D2C91">
        <w:t>porqué</w:t>
      </w:r>
      <w:proofErr w:type="spellEnd"/>
      <w:r>
        <w:t xml:space="preserve"> un semiconductor actúa como un aislante a 0 K  y porqué su conductividad aumenta con </w:t>
      </w:r>
      <w:r>
        <w:t xml:space="preserve">la temperatura.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Para un semiconductor de Silicio Intrínseco, calcular a las siguientes temperaturas T = -50ºC, 0ºC, 50ºC, 100ºC, 150ºC y 200ºC: a) la densidad de electrones y huecos </w:t>
      </w:r>
      <w:r>
        <w:rPr>
          <w:i/>
          <w:u w:val="single" w:color="000000"/>
        </w:rPr>
        <w:t>(Concentración Intrínseca)</w:t>
      </w:r>
      <w:r>
        <w:t>, b) Movilidades  de huecos y electrones, c) la</w:t>
      </w:r>
      <w:r>
        <w:t xml:space="preserve"> resistividad del Silicio intrínseco. Recomendamos que use una planilla Excel. Graficar</w:t>
      </w:r>
      <w:r w:rsidR="007D2C91">
        <w:t>.</w:t>
      </w:r>
      <w:r>
        <w:t xml:space="preserve"> </w:t>
      </w:r>
    </w:p>
    <w:p w:rsidR="00FC232C" w:rsidRDefault="006D0CB9">
      <w:pPr>
        <w:numPr>
          <w:ilvl w:val="0"/>
          <w:numId w:val="1"/>
        </w:numPr>
        <w:ind w:hanging="415"/>
      </w:pPr>
      <w:r>
        <w:t>Para un semiconductor de Silicio Intrínseco a)¿Cuánto vale la relación entre las conductibilidades de electrones y huecos? b) ¿Qué campo eléctrico debería aplicar para</w:t>
      </w:r>
      <w:r>
        <w:t xml:space="preserve"> que circulara 1 </w:t>
      </w:r>
      <w:proofErr w:type="spellStart"/>
      <w:r>
        <w:t>mA</w:t>
      </w:r>
      <w:proofErr w:type="spellEnd"/>
      <w:r>
        <w:t>/cm</w:t>
      </w:r>
      <w:r>
        <w:rPr>
          <w:vertAlign w:val="superscript"/>
        </w:rPr>
        <w:t>2</w:t>
      </w:r>
      <w:r>
        <w:t xml:space="preserve">? d)¿A partir de qué densidad de corriente, en Silicio Intrínseco, la velocidad de deriva no aumenta más (satura)? (de </w:t>
      </w:r>
      <w:proofErr w:type="spellStart"/>
      <w:r>
        <w:t>Millman</w:t>
      </w:r>
      <w:proofErr w:type="spellEnd"/>
      <w:r>
        <w:t xml:space="preserve"> y </w:t>
      </w:r>
      <w:proofErr w:type="spellStart"/>
      <w:r>
        <w:t>Halkias</w:t>
      </w:r>
      <w:proofErr w:type="spellEnd"/>
      <w:r>
        <w:t xml:space="preserve"> párrafo 2-5) </w:t>
      </w:r>
    </w:p>
    <w:p w:rsidR="00FC232C" w:rsidRDefault="006D0CB9">
      <w:pPr>
        <w:numPr>
          <w:ilvl w:val="0"/>
          <w:numId w:val="1"/>
        </w:numPr>
        <w:ind w:hanging="415"/>
      </w:pPr>
      <w:r>
        <w:t>Calcule para qué temperaturas (en K) ni (concentración intrínseca) adopta los sigu</w:t>
      </w:r>
      <w:r>
        <w:t xml:space="preserve">ientes valores: </w:t>
      </w:r>
    </w:p>
    <w:p w:rsidR="00FC232C" w:rsidRDefault="006D0CB9">
      <w:pPr>
        <w:ind w:left="-15" w:firstLine="0"/>
      </w:pPr>
      <w:r>
        <w:t xml:space="preserve"> </w:t>
      </w:r>
      <w:r>
        <w:tab/>
        <w:t>1E14 cm</w:t>
      </w:r>
      <w:r>
        <w:rPr>
          <w:vertAlign w:val="superscript"/>
        </w:rPr>
        <w:t>-3</w:t>
      </w:r>
      <w:r>
        <w:t xml:space="preserve"> </w:t>
      </w:r>
      <w:r>
        <w:tab/>
        <w:t xml:space="preserve"> </w:t>
      </w:r>
      <w:r>
        <w:tab/>
        <w:t>1E15 cm</w:t>
      </w:r>
      <w:r>
        <w:rPr>
          <w:vertAlign w:val="superscript"/>
        </w:rPr>
        <w:t>-3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1E16 cm</w:t>
      </w:r>
      <w:r>
        <w:rPr>
          <w:vertAlign w:val="superscript"/>
        </w:rPr>
        <w:t>-3</w:t>
      </w:r>
      <w:r>
        <w:t xml:space="preserve"> </w:t>
      </w:r>
    </w:p>
    <w:p w:rsidR="00FC232C" w:rsidRDefault="006D0CB9">
      <w:pPr>
        <w:ind w:left="-15" w:firstLine="0"/>
      </w:pPr>
      <w:r>
        <w:t xml:space="preserve"> </w:t>
      </w:r>
      <w:r>
        <w:tab/>
        <w:t>1E17 cm</w:t>
      </w:r>
      <w:r>
        <w:rPr>
          <w:vertAlign w:val="superscript"/>
        </w:rPr>
        <w:t>-3</w:t>
      </w:r>
      <w:r>
        <w:t xml:space="preserve"> </w:t>
      </w:r>
      <w:r>
        <w:tab/>
        <w:t xml:space="preserve"> </w:t>
      </w:r>
      <w:r>
        <w:tab/>
        <w:t>1E18 cm</w:t>
      </w:r>
      <w:r>
        <w:rPr>
          <w:vertAlign w:val="superscript"/>
        </w:rPr>
        <w:t>-3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1E19 cm</w:t>
      </w:r>
      <w:r>
        <w:rPr>
          <w:vertAlign w:val="superscript"/>
        </w:rPr>
        <w:t>-3</w:t>
      </w:r>
      <w:r>
        <w:t xml:space="preserve"> </w:t>
      </w:r>
    </w:p>
    <w:p w:rsidR="00FC232C" w:rsidRDefault="006D0CB9">
      <w:pPr>
        <w:ind w:left="-15" w:firstLine="0"/>
      </w:pPr>
      <w:r>
        <w:t xml:space="preserve">       Nota: por el tipo de funciones, recomendamos que haga iteraciones con la planilla Excel. </w:t>
      </w:r>
    </w:p>
    <w:p w:rsidR="00FC232C" w:rsidRDefault="006D0CB9">
      <w:pPr>
        <w:numPr>
          <w:ilvl w:val="0"/>
          <w:numId w:val="1"/>
        </w:numPr>
        <w:ind w:hanging="415"/>
      </w:pPr>
      <w:r>
        <w:t>Calcular el nivel de Fermi (E</w:t>
      </w:r>
      <w:r w:rsidRPr="007D2C91">
        <w:rPr>
          <w:vertAlign w:val="subscript"/>
        </w:rPr>
        <w:t>F</w:t>
      </w:r>
      <w:r>
        <w:t xml:space="preserve">) para el Silicio intrínseco.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Que error cometo si considero que en el Silicio intrínseco el nivel de Fermi se encuentra en la mitad de la banda prohibida. </w:t>
      </w:r>
    </w:p>
    <w:p w:rsidR="00FC232C" w:rsidRDefault="006D0CB9">
      <w:pPr>
        <w:numPr>
          <w:ilvl w:val="0"/>
          <w:numId w:val="1"/>
        </w:numPr>
        <w:ind w:hanging="415"/>
      </w:pPr>
      <w:r>
        <w:t>En un alambre de Cobre de 1 mm</w:t>
      </w:r>
      <w:r>
        <w:rPr>
          <w:vertAlign w:val="superscript"/>
        </w:rPr>
        <w:t>2</w:t>
      </w:r>
      <w:r>
        <w:t xml:space="preserve"> de sección, para aproximadamente J = 100 A/cm</w:t>
      </w:r>
      <w:r>
        <w:rPr>
          <w:vertAlign w:val="superscript"/>
        </w:rPr>
        <w:t>2</w:t>
      </w:r>
      <w:r>
        <w:t xml:space="preserve"> el material se funde. El campo necesario para fusi</w:t>
      </w:r>
      <w:r>
        <w:t xml:space="preserve">ón es del orden de 20 </w:t>
      </w:r>
      <w:proofErr w:type="spellStart"/>
      <w:r>
        <w:t>mV</w:t>
      </w:r>
      <w:proofErr w:type="spellEnd"/>
      <w:r>
        <w:t xml:space="preserve">/cm. ¿Por qué el silicio soporta campos muchos mayores sin fundirse? </w:t>
      </w:r>
    </w:p>
    <w:p w:rsidR="00FC232C" w:rsidRDefault="006D0CB9">
      <w:pPr>
        <w:numPr>
          <w:ilvl w:val="0"/>
          <w:numId w:val="1"/>
        </w:numPr>
        <w:ind w:hanging="415"/>
      </w:pPr>
      <w:r>
        <w:t>Para un semiconductor de Silicio Extrínseco: Calcular la resistividad si se contamina con  impurezas donadoras  a)N</w:t>
      </w:r>
      <w:r w:rsidRPr="007D2C91">
        <w:rPr>
          <w:vertAlign w:val="subscript"/>
        </w:rPr>
        <w:t>D</w:t>
      </w:r>
      <w:r>
        <w:t xml:space="preserve"> = 1E14</w:t>
      </w:r>
      <w:r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>-3</w:t>
      </w:r>
      <w:r>
        <w:t xml:space="preserve">, </w:t>
      </w:r>
      <w:r w:rsidR="007D2C91">
        <w:t>N</w:t>
      </w:r>
      <w:r w:rsidR="007D2C91" w:rsidRPr="007D2C91">
        <w:rPr>
          <w:vertAlign w:val="subscript"/>
        </w:rPr>
        <w:t>D</w:t>
      </w:r>
      <w:r>
        <w:t xml:space="preserve"> = 1E15</w:t>
      </w:r>
      <w:r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>-3</w:t>
      </w:r>
      <w:r>
        <w:t xml:space="preserve">,  ... hasta </w:t>
      </w:r>
      <w:r w:rsidR="007D2C91">
        <w:t>N</w:t>
      </w:r>
      <w:r w:rsidR="007D2C91" w:rsidRPr="007D2C91">
        <w:rPr>
          <w:vertAlign w:val="subscript"/>
        </w:rPr>
        <w:t>D</w:t>
      </w:r>
      <w:r>
        <w:t xml:space="preserve"> = </w:t>
      </w:r>
      <w:r>
        <w:t>1E19</w:t>
      </w:r>
      <w:r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 xml:space="preserve">-3 </w:t>
      </w:r>
      <w:r>
        <w:t xml:space="preserve">Todo a 300ºK </w:t>
      </w:r>
    </w:p>
    <w:p w:rsidR="00FC232C" w:rsidRDefault="006D0CB9" w:rsidP="007D2C91">
      <w:pPr>
        <w:spacing w:after="29" w:line="240" w:lineRule="auto"/>
        <w:ind w:left="0" w:firstLine="0"/>
        <w:jc w:val="left"/>
      </w:pPr>
      <w:r>
        <w:t xml:space="preserve"> </w:t>
      </w:r>
      <w:r w:rsidR="007D2C91">
        <w:t xml:space="preserve">        </w:t>
      </w:r>
      <w:r>
        <w:rPr>
          <w:b/>
        </w:rPr>
        <w:t xml:space="preserve">CARACTERÍSTICAS DEL SILICIO EN FUNCIÓN DE LAS CONTAMINACIONES, A 300 K </w:t>
      </w:r>
    </w:p>
    <w:tbl>
      <w:tblPr>
        <w:tblStyle w:val="TableGrid"/>
        <w:tblW w:w="9215" w:type="dxa"/>
        <w:jc w:val="center"/>
        <w:tblInd w:w="0" w:type="dxa"/>
        <w:tblCellMar>
          <w:top w:w="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994"/>
        <w:gridCol w:w="850"/>
        <w:gridCol w:w="991"/>
        <w:gridCol w:w="994"/>
        <w:gridCol w:w="991"/>
        <w:gridCol w:w="992"/>
        <w:gridCol w:w="994"/>
        <w:gridCol w:w="850"/>
      </w:tblGrid>
      <w:tr w:rsidR="00FC232C" w:rsidTr="007D2C91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r w:rsidRPr="007D2C91">
              <w:rPr>
                <w:rFonts w:ascii="Times New Roman" w:eastAsia="Times New Roman" w:hAnsi="Times New Roman" w:cs="Times New Roman"/>
                <w:b/>
                <w:vertAlign w:val="subscrip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</w:t>
            </w:r>
            <w:r w:rsidRPr="007D2C91">
              <w:rPr>
                <w:rFonts w:ascii="Times New Roman" w:eastAsia="Times New Roman" w:hAnsi="Times New Roman" w:cs="Times New Roman"/>
                <w:b/>
                <w:vertAlign w:val="subscript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1E14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1E15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1E16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1E17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3E17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1E18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3E18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1E19 </w:t>
            </w:r>
          </w:p>
        </w:tc>
      </w:tr>
      <w:tr w:rsidR="00FC232C" w:rsidTr="007D2C91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Mayoritarios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3E17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3E18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1E19 </w:t>
            </w:r>
          </w:p>
        </w:tc>
      </w:tr>
      <w:tr w:rsidR="00FC232C" w:rsidTr="007D2C91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Minoritarios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1E3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333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FC232C" w:rsidTr="007D2C91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µn cm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/V*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1358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1345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1248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801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521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270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158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115 </w:t>
            </w:r>
          </w:p>
        </w:tc>
      </w:tr>
      <w:tr w:rsidR="00FC232C" w:rsidTr="007D2C91">
        <w:trPr>
          <w:trHeight w:val="24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µp cm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/V*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461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458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437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331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242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93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32C" w:rsidRDefault="006D0CB9">
            <w:pPr>
              <w:spacing w:after="0" w:line="276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68 </w:t>
            </w:r>
          </w:p>
        </w:tc>
      </w:tr>
    </w:tbl>
    <w:p w:rsidR="00FC232C" w:rsidRDefault="006D0CB9">
      <w:pPr>
        <w:spacing w:after="31" w:line="240" w:lineRule="auto"/>
        <w:ind w:left="360" w:firstLine="0"/>
        <w:jc w:val="left"/>
      </w:pPr>
      <w:r>
        <w:t xml:space="preserve">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Calcular la resistividad del Si Extrínseco contaminado con impurezas </w:t>
      </w:r>
      <w:proofErr w:type="spellStart"/>
      <w:r>
        <w:t>aceptoras</w:t>
      </w:r>
      <w:proofErr w:type="spellEnd"/>
      <w:r>
        <w:t xml:space="preserve"> con a) N</w:t>
      </w:r>
      <w:r w:rsidRPr="007D2C91">
        <w:rPr>
          <w:vertAlign w:val="subscript"/>
        </w:rPr>
        <w:t>A</w:t>
      </w:r>
      <w:r>
        <w:t xml:space="preserve"> = 1E14</w:t>
      </w:r>
      <w:r>
        <w:rPr>
          <w:vertAlign w:val="superscript"/>
        </w:rPr>
        <w:t xml:space="preserve"> </w:t>
      </w:r>
      <w:r>
        <w:t xml:space="preserve">cm-3,  </w:t>
      </w:r>
      <w:r w:rsidR="007D2C91">
        <w:t xml:space="preserve">     </w:t>
      </w:r>
      <w:r w:rsidR="007D2C91">
        <w:t>N</w:t>
      </w:r>
      <w:r w:rsidR="007D2C91" w:rsidRPr="007D2C91">
        <w:rPr>
          <w:vertAlign w:val="subscript"/>
        </w:rPr>
        <w:t>A</w:t>
      </w:r>
      <w:r>
        <w:t xml:space="preserve"> = 1E15</w:t>
      </w:r>
      <w:r>
        <w:rPr>
          <w:vertAlign w:val="superscript"/>
        </w:rPr>
        <w:t xml:space="preserve"> </w:t>
      </w:r>
      <w:r>
        <w:t>cm</w:t>
      </w:r>
      <w:r>
        <w:rPr>
          <w:vertAlign w:val="superscript"/>
        </w:rPr>
        <w:t>-3</w:t>
      </w:r>
      <w:r>
        <w:t xml:space="preserve">,... hasta </w:t>
      </w:r>
      <w:r w:rsidR="007D2C91">
        <w:t>N</w:t>
      </w:r>
      <w:r w:rsidR="007D2C91" w:rsidRPr="007D2C91">
        <w:rPr>
          <w:vertAlign w:val="subscript"/>
        </w:rPr>
        <w:t>A</w:t>
      </w:r>
      <w:r>
        <w:t xml:space="preserve"> = 1E19 cm</w:t>
      </w:r>
      <w:r>
        <w:rPr>
          <w:vertAlign w:val="superscript"/>
        </w:rPr>
        <w:t>-3</w:t>
      </w:r>
      <w:r>
        <w:t xml:space="preserve">.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Corregir por temperatura entre -50ºC y 200ºC las expresiones anteriores. </w:t>
      </w:r>
    </w:p>
    <w:p w:rsidR="00FC232C" w:rsidRDefault="006D0CB9">
      <w:pPr>
        <w:numPr>
          <w:ilvl w:val="0"/>
          <w:numId w:val="1"/>
        </w:numPr>
        <w:ind w:hanging="415"/>
      </w:pPr>
      <w:r>
        <w:t xml:space="preserve">Usando los resultados de los problemas anteriores, hacer un </w:t>
      </w:r>
      <w:r w:rsidR="007D2C91">
        <w:t>gráfico</w:t>
      </w:r>
      <w:r>
        <w:t xml:space="preserve"> de resistividad del Si extrínseco en función de la temperatura destacando: a) la tempe</w:t>
      </w:r>
      <w:r>
        <w:t xml:space="preserve">ratura a la cual se ionizan las impurezas extrínsecas b) la zona de funcionamiento extrínseca o metálica y c) la temperatura intrínseca. </w:t>
      </w:r>
    </w:p>
    <w:p w:rsidR="006D0CB9" w:rsidRDefault="006D0CB9" w:rsidP="006D0CB9">
      <w:pPr>
        <w:spacing w:after="0" w:line="240" w:lineRule="auto"/>
        <w:ind w:left="0" w:firstLine="0"/>
        <w:jc w:val="left"/>
      </w:pPr>
    </w:p>
    <w:p w:rsidR="00FC232C" w:rsidRDefault="006D0CB9" w:rsidP="006D0CB9">
      <w:pPr>
        <w:spacing w:after="0" w:line="360" w:lineRule="auto"/>
        <w:ind w:left="0" w:firstLine="0"/>
        <w:jc w:val="left"/>
      </w:pPr>
      <w:r>
        <w:rPr>
          <w:rFonts w:ascii="Tahoma" w:eastAsia="Tahoma" w:hAnsi="Tahoma" w:cs="Tahoma"/>
          <w:b/>
          <w:sz w:val="24"/>
          <w:u w:val="single" w:color="000000"/>
        </w:rPr>
        <w:t>Guía de estudio</w:t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FC232C" w:rsidRDefault="006D0CB9">
      <w:pPr>
        <w:pStyle w:val="Ttulo1"/>
      </w:pPr>
      <w:r>
        <w:t xml:space="preserve">Semiconductores Intrínsecos </w:t>
      </w:r>
    </w:p>
    <w:p w:rsidR="00FC232C" w:rsidRDefault="006D0CB9">
      <w:pPr>
        <w:spacing w:after="32" w:line="240" w:lineRule="auto"/>
        <w:ind w:left="0" w:firstLine="0"/>
        <w:jc w:val="left"/>
      </w:pPr>
      <w:r>
        <w:t xml:space="preserve"> </w:t>
      </w:r>
    </w:p>
    <w:p w:rsidR="00FC232C" w:rsidRDefault="006D0CB9">
      <w:pPr>
        <w:numPr>
          <w:ilvl w:val="0"/>
          <w:numId w:val="2"/>
        </w:numPr>
        <w:ind w:hanging="360"/>
      </w:pPr>
      <w:r>
        <w:t>¿</w:t>
      </w:r>
      <w:r w:rsidR="007D2C91">
        <w:t>Cuál</w:t>
      </w:r>
      <w:r>
        <w:t xml:space="preserve"> es el origen de las bandas en un sólido? </w:t>
      </w:r>
    </w:p>
    <w:p w:rsidR="00FC232C" w:rsidRDefault="006D0CB9">
      <w:pPr>
        <w:numPr>
          <w:ilvl w:val="0"/>
          <w:numId w:val="2"/>
        </w:numPr>
        <w:ind w:hanging="360"/>
      </w:pPr>
      <w:r>
        <w:t>¿</w:t>
      </w:r>
      <w:r w:rsidR="007D2C91">
        <w:t>Cuál</w:t>
      </w:r>
      <w:r>
        <w:t xml:space="preserve"> es la diferencia en la estructura de bandas de un: aislador, semiconductor, metal? Dibujar diagrama y dar </w:t>
      </w:r>
      <w:r w:rsidR="007D2C91">
        <w:t>órdenes</w:t>
      </w:r>
      <w:r>
        <w:t xml:space="preserve"> de magnitud de EG. </w:t>
      </w:r>
    </w:p>
    <w:p w:rsidR="007D2C91" w:rsidRDefault="006D0CB9">
      <w:pPr>
        <w:numPr>
          <w:ilvl w:val="0"/>
          <w:numId w:val="2"/>
        </w:numPr>
        <w:ind w:hanging="360"/>
      </w:pPr>
      <w:r>
        <w:t>Explicar que se entiende por función de distribución de Fermi-</w:t>
      </w:r>
      <w:proofErr w:type="spellStart"/>
      <w:r>
        <w:t>Dirac</w:t>
      </w:r>
      <w:proofErr w:type="spellEnd"/>
    </w:p>
    <w:p w:rsidR="00FC232C" w:rsidRDefault="006D0CB9">
      <w:pPr>
        <w:numPr>
          <w:ilvl w:val="0"/>
          <w:numId w:val="2"/>
        </w:numPr>
        <w:ind w:hanging="360"/>
      </w:pPr>
      <w:r>
        <w:t xml:space="preserve"> </w:t>
      </w:r>
      <w:r>
        <w:t xml:space="preserve">Definir el nivel de Fermi. </w:t>
      </w:r>
    </w:p>
    <w:p w:rsidR="00FC232C" w:rsidRDefault="006D0CB9">
      <w:pPr>
        <w:numPr>
          <w:ilvl w:val="0"/>
          <w:numId w:val="3"/>
        </w:numPr>
        <w:ind w:hanging="415"/>
      </w:pPr>
      <w:r>
        <w:t>Para que tipo pa</w:t>
      </w:r>
      <w:r>
        <w:t xml:space="preserve">rtículas se aplica la función de probabilidad de Fermi </w:t>
      </w:r>
      <w:proofErr w:type="spellStart"/>
      <w:r>
        <w:t>Dirac</w:t>
      </w:r>
      <w:proofErr w:type="spellEnd"/>
      <w:r>
        <w:t xml:space="preserve">. </w:t>
      </w:r>
    </w:p>
    <w:p w:rsidR="00FC232C" w:rsidRDefault="006D0CB9">
      <w:pPr>
        <w:numPr>
          <w:ilvl w:val="0"/>
          <w:numId w:val="3"/>
        </w:numPr>
        <w:ind w:hanging="415"/>
      </w:pPr>
      <w:r>
        <w:t>¿</w:t>
      </w:r>
      <w:r w:rsidR="007D2C91">
        <w:t>Cuál</w:t>
      </w:r>
      <w:r>
        <w:t xml:space="preserve"> es la diferencia entre un metal y un semiconductor intrínseco desde  el punto de vista de la ubicación del nivel de Fermi, bandas de energía, densidad de portadores y conductividad? </w:t>
      </w:r>
    </w:p>
    <w:p w:rsidR="00FC232C" w:rsidRDefault="006D0CB9">
      <w:pPr>
        <w:numPr>
          <w:ilvl w:val="0"/>
          <w:numId w:val="3"/>
        </w:numPr>
        <w:ind w:hanging="415"/>
      </w:pPr>
      <w:r>
        <w:t>Expl</w:t>
      </w:r>
      <w:r>
        <w:t xml:space="preserve">icar conceptualmente que es un semiconductor intrínseco. </w:t>
      </w:r>
    </w:p>
    <w:p w:rsidR="00FC232C" w:rsidRDefault="006D0CB9">
      <w:pPr>
        <w:numPr>
          <w:ilvl w:val="0"/>
          <w:numId w:val="3"/>
        </w:numPr>
        <w:ind w:hanging="415"/>
      </w:pPr>
      <w:r>
        <w:t xml:space="preserve">Explicar conceptualmente que es un hueco en un semiconductor. Utilizar el modelo de bandas de energía y el modelo corpuscular. </w:t>
      </w:r>
    </w:p>
    <w:p w:rsidR="00FC232C" w:rsidRDefault="006D0CB9">
      <w:pPr>
        <w:numPr>
          <w:ilvl w:val="0"/>
          <w:numId w:val="3"/>
        </w:numPr>
        <w:ind w:hanging="415"/>
      </w:pPr>
      <w:r>
        <w:t xml:space="preserve">De </w:t>
      </w:r>
      <w:r w:rsidR="007D2C91">
        <w:t>qué</w:t>
      </w:r>
      <w:r>
        <w:t xml:space="preserve"> manera varía la densidad de estados permitidos </w:t>
      </w:r>
      <w:proofErr w:type="gramStart"/>
      <w:r>
        <w:t>N(</w:t>
      </w:r>
      <w:proofErr w:type="gramEnd"/>
      <w:r>
        <w:t xml:space="preserve">E) con E para </w:t>
      </w:r>
      <w:r>
        <w:t xml:space="preserve">los electrones en un semiconductor?  Compare con un metal. </w:t>
      </w:r>
    </w:p>
    <w:p w:rsidR="00FC232C" w:rsidRDefault="006D0CB9">
      <w:pPr>
        <w:numPr>
          <w:ilvl w:val="0"/>
          <w:numId w:val="3"/>
        </w:numPr>
        <w:ind w:hanging="415"/>
      </w:pPr>
      <w:r>
        <w:t xml:space="preserve">Como calcula la densidad de portadores en un semiconductor. Explique. </w:t>
      </w:r>
    </w:p>
    <w:p w:rsidR="00FC232C" w:rsidRDefault="006D0CB9" w:rsidP="006D0CB9">
      <w:pPr>
        <w:numPr>
          <w:ilvl w:val="0"/>
          <w:numId w:val="3"/>
        </w:numPr>
        <w:ind w:hanging="415"/>
      </w:pPr>
      <w:r>
        <w:t xml:space="preserve">Explicar el significado de ni y su dependencia con T. </w:t>
      </w:r>
    </w:p>
    <w:p w:rsidR="00FC232C" w:rsidRDefault="006D0CB9">
      <w:pPr>
        <w:pStyle w:val="Ttulo1"/>
      </w:pPr>
      <w:bookmarkStart w:id="0" w:name="_GoBack"/>
      <w:bookmarkEnd w:id="0"/>
      <w:r>
        <w:lastRenderedPageBreak/>
        <w:t xml:space="preserve">Semiconductores Extrínsecos </w:t>
      </w:r>
    </w:p>
    <w:p w:rsidR="00FC232C" w:rsidRDefault="006D0CB9">
      <w:pPr>
        <w:spacing w:after="29" w:line="240" w:lineRule="auto"/>
        <w:ind w:left="0" w:firstLine="0"/>
        <w:jc w:val="left"/>
      </w:pPr>
      <w:r>
        <w:t xml:space="preserve"> </w:t>
      </w:r>
    </w:p>
    <w:p w:rsidR="00FC232C" w:rsidRDefault="006D0CB9">
      <w:pPr>
        <w:numPr>
          <w:ilvl w:val="0"/>
          <w:numId w:val="4"/>
        </w:numPr>
        <w:ind w:hanging="415"/>
      </w:pPr>
      <w:r>
        <w:t xml:space="preserve">Explicar conceptualmente que es un semiconductor extrínseco. Aclarar que son Impurezas donadoras y </w:t>
      </w:r>
      <w:proofErr w:type="spellStart"/>
      <w:r>
        <w:t>aceptoras</w:t>
      </w:r>
      <w:proofErr w:type="spellEnd"/>
      <w:r>
        <w:t xml:space="preserve">. ¿Cuáles son las más utilizadas? Explicar </w:t>
      </w:r>
      <w:r w:rsidR="002E450D">
        <w:t>quiénes</w:t>
      </w:r>
      <w:r>
        <w:t xml:space="preserve"> son los portadores mayoritarios y los portadores minoritarios. </w:t>
      </w:r>
    </w:p>
    <w:p w:rsidR="00FC232C" w:rsidRDefault="006D0CB9">
      <w:pPr>
        <w:numPr>
          <w:ilvl w:val="0"/>
          <w:numId w:val="4"/>
        </w:numPr>
        <w:ind w:hanging="415"/>
      </w:pPr>
      <w:r>
        <w:t>¿Cómo varía la concentración de m</w:t>
      </w:r>
      <w:r>
        <w:t xml:space="preserve">ayoritarios y minoritarios en un semiconductor extrínseco cuando aumenta la concentración de impurezas?  ¿por qué? </w:t>
      </w:r>
    </w:p>
    <w:p w:rsidR="00FC232C" w:rsidRDefault="006D0CB9">
      <w:pPr>
        <w:numPr>
          <w:ilvl w:val="0"/>
          <w:numId w:val="4"/>
        </w:numPr>
        <w:ind w:hanging="415"/>
      </w:pPr>
      <w:r>
        <w:t xml:space="preserve">¿Cómo varía la concentración de mayoritarios y minoritarios en un semiconductor extrínseco cuando aumenta la temperatura?  ¿por qué? </w:t>
      </w:r>
    </w:p>
    <w:p w:rsidR="00FC232C" w:rsidRDefault="006D0CB9">
      <w:pPr>
        <w:numPr>
          <w:ilvl w:val="0"/>
          <w:numId w:val="4"/>
        </w:numPr>
        <w:ind w:hanging="415"/>
      </w:pPr>
      <w:r>
        <w:t xml:space="preserve">¿Cómo </w:t>
      </w:r>
      <w:r>
        <w:t xml:space="preserve">varia la concentración de electrones en un conductor, cuando aumenta la temperatura? ¿por qué? </w:t>
      </w:r>
    </w:p>
    <w:p w:rsidR="00FC232C" w:rsidRDefault="006D0CB9">
      <w:pPr>
        <w:numPr>
          <w:ilvl w:val="0"/>
          <w:numId w:val="4"/>
        </w:numPr>
        <w:ind w:hanging="415"/>
      </w:pPr>
      <w:r>
        <w:t xml:space="preserve">¿Cómo varía el tiempo medio entre choques con el aumento de la temperatura en un semiconductor?  ¿por qué? </w:t>
      </w:r>
    </w:p>
    <w:p w:rsidR="00FC232C" w:rsidRDefault="006D0CB9">
      <w:pPr>
        <w:numPr>
          <w:ilvl w:val="0"/>
          <w:numId w:val="4"/>
        </w:numPr>
        <w:ind w:hanging="415"/>
      </w:pPr>
      <w:r>
        <w:t xml:space="preserve">¿Cómo varía el tiempo medio entre choques con el aumento de la contaminación de impurezas en un semiconductor?  ¿por qué? </w:t>
      </w:r>
    </w:p>
    <w:p w:rsidR="00FC232C" w:rsidRDefault="006D0CB9">
      <w:pPr>
        <w:numPr>
          <w:ilvl w:val="0"/>
          <w:numId w:val="4"/>
        </w:numPr>
        <w:ind w:hanging="415"/>
      </w:pPr>
      <w:r>
        <w:t xml:space="preserve">¿Cómo varía la movilidad con el aumento del campo eléctrico? ¿por qué? Hacer un grafico </w:t>
      </w:r>
    </w:p>
    <w:p w:rsidR="00FC232C" w:rsidRDefault="006D0CB9">
      <w:pPr>
        <w:numPr>
          <w:ilvl w:val="0"/>
          <w:numId w:val="4"/>
        </w:numPr>
        <w:ind w:hanging="415"/>
      </w:pPr>
      <w:r>
        <w:t>¿Cómo varía la movilidad con  la temperatura</w:t>
      </w:r>
      <w:r>
        <w:t xml:space="preserve">? ¿por qué? Hacer un </w:t>
      </w:r>
      <w:r w:rsidR="002E450D">
        <w:t>gráfico</w:t>
      </w:r>
      <w:r>
        <w:t xml:space="preserve"> con los valores de la tabla </w:t>
      </w:r>
      <w:r>
        <w:rPr>
          <w:rFonts w:ascii="Times New Roman" w:eastAsia="Times New Roman" w:hAnsi="Times New Roman" w:cs="Times New Roman"/>
        </w:rPr>
        <w:t>34-</w:t>
      </w:r>
      <w:r>
        <w:t xml:space="preserve">  ¿Cómo justifica la gran diferencia de conductibilidad entre el Cobre y el Silicio intrínseco? </w:t>
      </w:r>
    </w:p>
    <w:p w:rsidR="00FC232C" w:rsidRDefault="006D0CB9">
      <w:pPr>
        <w:numPr>
          <w:ilvl w:val="0"/>
          <w:numId w:val="5"/>
        </w:numPr>
        <w:ind w:hanging="415"/>
      </w:pPr>
      <w:r>
        <w:t>En los semiconductores tenemos dos fenómenos de generación de portadores: generación intrínseca y g</w:t>
      </w:r>
      <w:r>
        <w:t xml:space="preserve">eneración extrínseca. ¿Cuáles son las diferencias entre ambos? ¿Qué genera cada uno? ¿Cuál mecanismo predomina y 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>De la interacción entre generación intrínseca, extrínseca y recombinación, se llega a  concentraciones de mayoritarios y minoritarios</w:t>
      </w:r>
      <w:r>
        <w:t xml:space="preserve"> en equilibrio térmico. Cuando se producen aumentos de temperatura a partir de la temperatura de equilibrio: ¿qué concentración de portadores aumenta más rápido, la de mayoritarios o la de minoritarios?</w:t>
      </w:r>
      <w:r>
        <w:t xml:space="preserve"> ¿Por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>¿Cuál es la diferencia entre un semicondu</w:t>
      </w:r>
      <w:r>
        <w:t xml:space="preserve">ctor intrínseco y un extrínseco desde el punto de vista de la ubicación del nivel de Fermi? </w:t>
      </w:r>
    </w:p>
    <w:p w:rsidR="00FC232C" w:rsidRDefault="006D0CB9">
      <w:pPr>
        <w:numPr>
          <w:ilvl w:val="0"/>
          <w:numId w:val="5"/>
        </w:numPr>
        <w:ind w:hanging="415"/>
      </w:pPr>
      <w:r>
        <w:t xml:space="preserve">¿Cómo es el grado de ocupación del diagrama de bandas a cero grado Kelvin en conductores, aisladores y semiconductores? ¿Por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>¿Para qué temperatura un semicon</w:t>
      </w:r>
      <w:r>
        <w:t xml:space="preserve">ductor extrínseco se comporta como intrínseco? ¿por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 xml:space="preserve">Hacer un </w:t>
      </w:r>
      <w:r w:rsidR="002E450D">
        <w:t>gráfico</w:t>
      </w:r>
      <w:r>
        <w:t xml:space="preserve"> de variación de la resistividad de un semiconductor extrínseco con la temperatura. Mostrar la ionización de las impurezas y la temperatura intrínseca.  </w:t>
      </w:r>
    </w:p>
    <w:p w:rsidR="00FC232C" w:rsidRDefault="006D0CB9">
      <w:pPr>
        <w:numPr>
          <w:ilvl w:val="0"/>
          <w:numId w:val="5"/>
        </w:numPr>
        <w:ind w:hanging="415"/>
      </w:pPr>
      <w:r>
        <w:t xml:space="preserve">Si aumento la contaminación </w:t>
      </w:r>
      <w:r>
        <w:t xml:space="preserve">de un semiconductor, ¿la temperatura a la que se comienza a comportar como intrínseco aumenta o disminuye?  ¿por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 xml:space="preserve">¿Qué concentración de portadores crece más rápido cuando aumenta la temperatura: mayoritarios o minoritarios?  ¿por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>¿Qué relación e</w:t>
      </w:r>
      <w:r>
        <w:t>xiste entre el Calor de Joule (P = R*I</w:t>
      </w:r>
      <w:r>
        <w:rPr>
          <w:vertAlign w:val="superscript"/>
        </w:rPr>
        <w:t>2</w:t>
      </w:r>
      <w:r>
        <w:t xml:space="preserve">) y el modelo de conducción por movilidad?  ¿por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 xml:space="preserve">Distintos materiales, (Cu y Si) ¿mostrarán diferentes movilidades ante el mismo campo eléctrico aplicado?  ¿por qué? </w:t>
      </w:r>
    </w:p>
    <w:p w:rsidR="00FC232C" w:rsidRDefault="006D0CB9">
      <w:pPr>
        <w:numPr>
          <w:ilvl w:val="0"/>
          <w:numId w:val="5"/>
        </w:numPr>
        <w:ind w:hanging="415"/>
      </w:pPr>
      <w:r>
        <w:t>¿En qué casos se manifiesta la saturación de</w:t>
      </w:r>
      <w:r>
        <w:t xml:space="preserve"> velocidad de deriva por influencia del campo eléctrico?  ¿por qué?  </w:t>
      </w:r>
    </w:p>
    <w:p w:rsidR="00FC232C" w:rsidRDefault="006D0CB9">
      <w:pPr>
        <w:numPr>
          <w:ilvl w:val="0"/>
          <w:numId w:val="5"/>
        </w:numPr>
        <w:spacing w:after="5139"/>
        <w:ind w:hanging="415"/>
      </w:pPr>
      <w:r>
        <w:t>¿Por qué midiendo la corriente con un amperímetro, no puedo distinguir si está producida por electrones o por huecos?  ¿qué método de medición debería usar para detectar la diferencia de</w:t>
      </w:r>
      <w:r>
        <w:t xml:space="preserve"> portador? </w:t>
      </w:r>
    </w:p>
    <w:sectPr w:rsidR="00FC232C" w:rsidSect="00181F96">
      <w:pgSz w:w="11906" w:h="16841" w:code="9"/>
      <w:pgMar w:top="680" w:right="561" w:bottom="68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664"/>
    <w:multiLevelType w:val="hybridMultilevel"/>
    <w:tmpl w:val="CE926D56"/>
    <w:lvl w:ilvl="0" w:tplc="D5FCCA2E">
      <w:start w:val="15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CC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08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C2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AA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0F8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6E5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4211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E0B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D500A"/>
    <w:multiLevelType w:val="hybridMultilevel"/>
    <w:tmpl w:val="A74A6720"/>
    <w:lvl w:ilvl="0" w:tplc="BF40866C">
      <w:start w:val="19"/>
      <w:numFmt w:val="decimal"/>
      <w:lvlText w:val="%1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7EAC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DA0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2F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47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05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6E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EC2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A3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15692F"/>
    <w:multiLevelType w:val="hybridMultilevel"/>
    <w:tmpl w:val="FC8AE816"/>
    <w:lvl w:ilvl="0" w:tplc="1D54A210">
      <w:start w:val="26"/>
      <w:numFmt w:val="decimal"/>
      <w:lvlText w:val="%1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EC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89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C3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8A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431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E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67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9ED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70746D"/>
    <w:multiLevelType w:val="hybridMultilevel"/>
    <w:tmpl w:val="A9E4089A"/>
    <w:lvl w:ilvl="0" w:tplc="43B87220">
      <w:start w:val="35"/>
      <w:numFmt w:val="decimal"/>
      <w:lvlText w:val="%1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C3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A4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00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BC3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0B8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4B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ED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586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663F64"/>
    <w:multiLevelType w:val="hybridMultilevel"/>
    <w:tmpl w:val="AE6851F2"/>
    <w:lvl w:ilvl="0" w:tplc="2808194E">
      <w:start w:val="1"/>
      <w:numFmt w:val="decimal"/>
      <w:lvlText w:val="%1-"/>
      <w:lvlJc w:val="left"/>
      <w:pPr>
        <w:ind w:left="415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E5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4C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CC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21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60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28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FEAE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AE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2C"/>
    <w:rsid w:val="00181F96"/>
    <w:rsid w:val="00216D07"/>
    <w:rsid w:val="002E450D"/>
    <w:rsid w:val="004351C8"/>
    <w:rsid w:val="006D0CB9"/>
    <w:rsid w:val="007D2C91"/>
    <w:rsid w:val="00A732D7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C1E98-93BF-4F34-8F75-51297421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8" w:lineRule="auto"/>
      <w:ind w:left="355" w:hanging="37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3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1089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S. AGLIANO</dc:creator>
  <cp:keywords/>
  <cp:lastModifiedBy>Microsoft</cp:lastModifiedBy>
  <cp:revision>7</cp:revision>
  <dcterms:created xsi:type="dcterms:W3CDTF">2017-04-13T18:35:00Z</dcterms:created>
  <dcterms:modified xsi:type="dcterms:W3CDTF">2017-04-13T19:06:00Z</dcterms:modified>
</cp:coreProperties>
</file>